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A485" w14:textId="77777777" w:rsidR="00601115" w:rsidRPr="00601115" w:rsidRDefault="00601115" w:rsidP="006011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</w:pP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IL" w:eastAsia="en-IL"/>
          <w14:ligatures w14:val="none"/>
        </w:rPr>
        <w:t>מאת</w:t>
      </w: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L" w:eastAsia="en-IL"/>
          <w14:ligatures w14:val="none"/>
        </w:rPr>
        <w:t>: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 ariel sagi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br/>
      </w: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IL" w:eastAsia="en-IL"/>
          <w14:ligatures w14:val="none"/>
        </w:rPr>
        <w:t>נשלח</w:t>
      </w: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L" w:eastAsia="en-IL"/>
          <w14:ligatures w14:val="none"/>
        </w:rPr>
        <w:t>: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 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IL" w:eastAsia="en-IL"/>
          <w14:ligatures w14:val="none"/>
        </w:rPr>
        <w:t>שבת 28 אפריל 2012 11:16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br/>
      </w: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IL" w:eastAsia="en-IL"/>
          <w14:ligatures w14:val="none"/>
        </w:rPr>
        <w:t>אל</w:t>
      </w: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L" w:eastAsia="en-IL"/>
          <w14:ligatures w14:val="none"/>
        </w:rPr>
        <w:t>: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 </w:t>
      </w:r>
      <w:proofErr w:type="spellStart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mazkir</w:t>
      </w:r>
      <w:proofErr w:type="spellEnd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br/>
      </w: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IL" w:eastAsia="en-IL"/>
          <w14:ligatures w14:val="none"/>
        </w:rPr>
        <w:t>עותק</w:t>
      </w: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L" w:eastAsia="en-IL"/>
          <w14:ligatures w14:val="none"/>
        </w:rPr>
        <w:t>: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 xml:space="preserve"> Hilla2; </w:t>
      </w:r>
      <w:proofErr w:type="spellStart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lenny</w:t>
      </w:r>
      <w:proofErr w:type="spellEnd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 xml:space="preserve">; Noa; 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IL" w:eastAsia="en-IL"/>
          <w14:ligatures w14:val="none"/>
        </w:rPr>
        <w:t>אסתי אשכנזי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 xml:space="preserve">; </w:t>
      </w:r>
      <w:proofErr w:type="spellStart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zzAlush</w:t>
      </w:r>
      <w:proofErr w:type="spellEnd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 xml:space="preserve">; 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IL" w:eastAsia="en-IL"/>
          <w14:ligatures w14:val="none"/>
        </w:rPr>
        <w:t>יורם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 xml:space="preserve">; </w:t>
      </w:r>
      <w:proofErr w:type="spellStart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zzDobi</w:t>
      </w:r>
      <w:proofErr w:type="spellEnd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 xml:space="preserve"> </w:t>
      </w:r>
      <w:proofErr w:type="spellStart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Flechtman</w:t>
      </w:r>
      <w:proofErr w:type="spellEnd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 xml:space="preserve">; </w:t>
      </w:r>
      <w:proofErr w:type="spellStart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zzzzzRonik</w:t>
      </w:r>
      <w:proofErr w:type="spellEnd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 xml:space="preserve">; 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IL" w:eastAsia="en-IL"/>
          <w14:ligatures w14:val="none"/>
        </w:rPr>
        <w:t>איריס שובל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 xml:space="preserve"> (irissho123@walla.com); Mark Linton; Meir </w:t>
      </w:r>
      <w:proofErr w:type="spellStart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shuval</w:t>
      </w:r>
      <w:proofErr w:type="spellEnd"/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br/>
      </w: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IL" w:eastAsia="en-IL"/>
          <w14:ligatures w14:val="none"/>
        </w:rPr>
        <w:t>נושא</w:t>
      </w:r>
      <w:r w:rsidRPr="00601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L" w:eastAsia="en-IL"/>
          <w14:ligatures w14:val="none"/>
        </w:rPr>
        <w:t>: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  <w:t> </w:t>
      </w:r>
      <w:r w:rsidRPr="00601115"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IL" w:eastAsia="en-IL"/>
          <w14:ligatures w14:val="none"/>
        </w:rPr>
        <w:t>התהליך החברתי - לקראת פרסום</w:t>
      </w:r>
    </w:p>
    <w:p w14:paraId="5A5D67D8" w14:textId="77777777" w:rsidR="00601115" w:rsidRPr="00601115" w:rsidRDefault="00601115" w:rsidP="00601115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en-IL" w:eastAsia="en-IL"/>
          <w14:ligatures w14:val="none"/>
        </w:rPr>
      </w:pPr>
      <w:r w:rsidRPr="00601115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צלי גלעד שלום</w:t>
      </w:r>
    </w:p>
    <w:p w14:paraId="4C65A807" w14:textId="77777777" w:rsidR="00601115" w:rsidRPr="00601115" w:rsidRDefault="00601115" w:rsidP="00601115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rtl/>
          <w:lang w:val="en-IL" w:eastAsia="en-IL"/>
          <w14:ligatures w14:val="none"/>
        </w:rPr>
      </w:pPr>
      <w:r w:rsidRPr="00601115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במפגש הצוותים האחרון במועדון הועלתה בקשה לחבר את המצע המעשי של הצעות הצוותים עם משהו יותר רחב</w:t>
      </w:r>
    </w:p>
    <w:p w14:paraId="72EBF739" w14:textId="77777777" w:rsidR="00601115" w:rsidRPr="00601115" w:rsidRDefault="00601115" w:rsidP="00601115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rtl/>
          <w:lang w:val="en-IL" w:eastAsia="en-IL"/>
          <w14:ligatures w14:val="none"/>
        </w:rPr>
      </w:pPr>
      <w:r w:rsidRPr="00601115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מהו הרעיון שעומד מאחורי הפעולות</w:t>
      </w:r>
    </w:p>
    <w:p w14:paraId="61782803" w14:textId="77777777" w:rsidR="00601115" w:rsidRPr="00601115" w:rsidRDefault="00601115" w:rsidP="00601115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rtl/>
          <w:lang w:val="en-IL" w:eastAsia="en-IL"/>
          <w14:ligatures w14:val="none"/>
        </w:rPr>
      </w:pPr>
      <w:r w:rsidRPr="00601115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מהם הערכים שהפעולות האלו יכולות לשקף</w:t>
      </w:r>
    </w:p>
    <w:p w14:paraId="59A3E0EB" w14:textId="77777777" w:rsidR="00601115" w:rsidRPr="00601115" w:rsidRDefault="00601115" w:rsidP="00601115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rtl/>
          <w:lang w:val="en-IL" w:eastAsia="en-IL"/>
          <w14:ligatures w14:val="none"/>
        </w:rPr>
      </w:pPr>
      <w:r w:rsidRPr="00601115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ניסיתי להעלות מחשבות לקראת פרסום אודות התהליך החברתי בכפר חרוב</w:t>
      </w:r>
    </w:p>
    <w:p w14:paraId="7EF86B70" w14:textId="77777777" w:rsidR="00601115" w:rsidRPr="00601115" w:rsidRDefault="00601115" w:rsidP="00601115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rtl/>
          <w:lang w:val="en-IL" w:eastAsia="en-IL"/>
          <w14:ligatures w14:val="none"/>
        </w:rPr>
      </w:pPr>
      <w:r w:rsidRPr="00601115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ולנסות לשדך בין נושאים, פעולות וערכים</w:t>
      </w:r>
    </w:p>
    <w:p w14:paraId="1B3EA040" w14:textId="77777777" w:rsidR="00601115" w:rsidRPr="00601115" w:rsidRDefault="00601115" w:rsidP="00601115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rtl/>
          <w:lang w:val="en-IL" w:eastAsia="en-IL"/>
          <w14:ligatures w14:val="none"/>
        </w:rPr>
      </w:pPr>
      <w:r w:rsidRPr="00601115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אשמח אם אחרים ייקחו בזה חלק וישתמשו בערכים המתאימים להם כמצפן המבהיר מהי הכוונה ומהו הכיוון</w:t>
      </w:r>
    </w:p>
    <w:p w14:paraId="4C9674C4" w14:textId="77777777" w:rsidR="00601115" w:rsidRPr="00601115" w:rsidRDefault="00601115" w:rsidP="00601115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rtl/>
          <w:lang w:val="en-IL" w:eastAsia="en-IL"/>
          <w14:ligatures w14:val="none"/>
        </w:rPr>
      </w:pPr>
      <w:r w:rsidRPr="00601115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אריאל</w:t>
      </w:r>
    </w:p>
    <w:p w14:paraId="430A61EA" w14:textId="77777777" w:rsidR="00601115" w:rsidRPr="00601115" w:rsidRDefault="00601115" w:rsidP="00601115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rtl/>
          <w:lang w:val="en-IL" w:eastAsia="en-IL"/>
          <w14:ligatures w14:val="none"/>
        </w:rPr>
      </w:pPr>
      <w:r w:rsidRPr="00601115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 </w:t>
      </w:r>
    </w:p>
    <w:tbl>
      <w:tblPr>
        <w:tblpPr w:leftFromText="180" w:rightFromText="180" w:vertAnchor="text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2315"/>
        <w:gridCol w:w="4454"/>
      </w:tblGrid>
      <w:tr w:rsidR="00601115" w:rsidRPr="00601115" w14:paraId="64F06F0C" w14:textId="77777777" w:rsidTr="00601115"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1844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במה עסקנו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9C67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מהי התרומה הצפויה</w:t>
            </w:r>
          </w:p>
        </w:tc>
        <w:tc>
          <w:tcPr>
            <w:tcW w:w="5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01FF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מהם הערכים</w:t>
            </w:r>
          </w:p>
        </w:tc>
      </w:tr>
      <w:tr w:rsidR="00601115" w:rsidRPr="00601115" w14:paraId="7EF0A6D9" w14:textId="77777777" w:rsidTr="0060111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1046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צמיחה דמוגרפית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435E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קליטת בנות ובנים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4364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המשכיות הקהילה</w:t>
            </w:r>
          </w:p>
          <w:p w14:paraId="2C212FCB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בטחון להורים שילדיהם ירצו להיקלט</w:t>
            </w:r>
          </w:p>
          <w:p w14:paraId="103337C5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ראייה לטווח רחוק</w:t>
            </w:r>
          </w:p>
          <w:p w14:paraId="17EF3CD0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תכנון לטווח רחוק</w:t>
            </w:r>
          </w:p>
          <w:p w14:paraId="4FFCAC89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אמונה בקהילה רב דורית</w:t>
            </w:r>
          </w:p>
          <w:p w14:paraId="2B73EDB8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שימור היישוב וחיי קהילת קיבוץ מתחדש לאורך דורות</w:t>
            </w:r>
          </w:p>
          <w:p w14:paraId="19737F8B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 </w:t>
            </w:r>
          </w:p>
        </w:tc>
      </w:tr>
      <w:tr w:rsidR="00601115" w:rsidRPr="00601115" w14:paraId="1499FE57" w14:textId="77777777" w:rsidTr="0060111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CB3D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בטחון בגיל השלישי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DF77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דאגה לקשישים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BF42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ערכי מסורת – דאגה לנצרך , דאגה לגיל המבוגר</w:t>
            </w:r>
          </w:p>
          <w:p w14:paraId="4CF51773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ערבות הדדית</w:t>
            </w:r>
          </w:p>
          <w:p w14:paraId="719173C3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יחס אנושי</w:t>
            </w:r>
          </w:p>
          <w:p w14:paraId="7412E9A3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כבוד האדם</w:t>
            </w:r>
          </w:p>
        </w:tc>
      </w:tr>
      <w:tr w:rsidR="00601115" w:rsidRPr="00601115" w14:paraId="202108C2" w14:textId="77777777" w:rsidTr="00601115">
        <w:tc>
          <w:tcPr>
            <w:tcW w:w="2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0746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בטחון אישי:</w:t>
            </w:r>
          </w:p>
          <w:p w14:paraId="2587070F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קרן הורשה</w:t>
            </w:r>
          </w:p>
          <w:p w14:paraId="4826A364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שיוך דירות</w:t>
            </w:r>
          </w:p>
          <w:p w14:paraId="0D56FE1C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זיקה לנכסים</w:t>
            </w:r>
          </w:p>
          <w:p w14:paraId="5D5F3649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חלוקת רווחים</w:t>
            </w:r>
          </w:p>
          <w:p w14:paraId="28B27E9D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 </w:t>
            </w:r>
          </w:p>
          <w:p w14:paraId="62B01CAF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42A3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 </w:t>
            </w:r>
          </w:p>
          <w:p w14:paraId="2A8E319F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אחריות אישית (שיוך)</w:t>
            </w:r>
          </w:p>
          <w:p w14:paraId="2C126267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עצמאות</w:t>
            </w:r>
          </w:p>
          <w:p w14:paraId="5855C163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דאגה לדור הבא</w:t>
            </w:r>
          </w:p>
          <w:p w14:paraId="6CE8E71A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בעלות ממשית</w:t>
            </w:r>
          </w:p>
          <w:p w14:paraId="3DF6BF1D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חלוקת פירות ההצלחה</w:t>
            </w:r>
          </w:p>
          <w:p w14:paraId="3E0EA050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שקט נפשי ובטחון</w:t>
            </w:r>
          </w:p>
          <w:p w14:paraId="522902AA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שיפור דימוי עצמי (רמת הקהילה והפרט)</w:t>
            </w:r>
          </w:p>
          <w:p w14:paraId="0A58194A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 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E414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 </w:t>
            </w:r>
          </w:p>
          <w:p w14:paraId="4C10B5F2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אחריות כערך</w:t>
            </w:r>
          </w:p>
          <w:p w14:paraId="3820E74C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עצמאות כערך</w:t>
            </w:r>
          </w:p>
          <w:p w14:paraId="6156150A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המשכיות</w:t>
            </w:r>
          </w:p>
          <w:p w14:paraId="3E7216F2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שוויון בחלוקה ותגמול על ותק</w:t>
            </w:r>
          </w:p>
          <w:p w14:paraId="39E7147C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דאגה לפרט</w:t>
            </w:r>
          </w:p>
          <w:p w14:paraId="7109B954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דאגה לעתיד</w:t>
            </w:r>
          </w:p>
          <w:p w14:paraId="1D17B504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גישה חברתית משתפת</w:t>
            </w:r>
          </w:p>
          <w:p w14:paraId="31882AB4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כבוד לערך המשפחה</w:t>
            </w:r>
          </w:p>
          <w:p w14:paraId="4FDB0379" w14:textId="77777777" w:rsidR="00601115" w:rsidRPr="00601115" w:rsidRDefault="00601115" w:rsidP="006011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IL" w:eastAsia="en-IL"/>
                <w14:ligatures w14:val="none"/>
              </w:rPr>
            </w:pPr>
            <w:r w:rsidRPr="00601115">
              <w:rPr>
                <w:rFonts w:ascii="Arial" w:eastAsia="Times New Roman" w:hAnsi="Arial" w:cs="Arial"/>
                <w:kern w:val="0"/>
                <w:sz w:val="26"/>
                <w:szCs w:val="26"/>
                <w:rtl/>
                <w:lang w:val="en-IL" w:eastAsia="en-IL"/>
                <w14:ligatures w14:val="none"/>
              </w:rPr>
              <w:t> </w:t>
            </w:r>
          </w:p>
        </w:tc>
      </w:tr>
    </w:tbl>
    <w:p w14:paraId="60895FCA" w14:textId="77777777" w:rsidR="00964D53" w:rsidRDefault="00964D53"/>
    <w:sectPr w:rsidR="0096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15"/>
    <w:rsid w:val="00601115"/>
    <w:rsid w:val="009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4C67"/>
  <w15:chartTrackingRefBased/>
  <w15:docId w15:val="{648A1972-AAB5-43D4-8753-ECB5CAC0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1</cp:revision>
  <dcterms:created xsi:type="dcterms:W3CDTF">2023-05-21T07:55:00Z</dcterms:created>
  <dcterms:modified xsi:type="dcterms:W3CDTF">2023-05-21T08:00:00Z</dcterms:modified>
</cp:coreProperties>
</file>