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F466" w14:textId="77777777" w:rsidR="00B24CD9" w:rsidRPr="00B24CD9" w:rsidRDefault="00B24CD9" w:rsidP="00B24CD9">
      <w:pPr>
        <w:bidi/>
        <w:spacing w:after="0" w:line="240" w:lineRule="auto"/>
        <w:ind w:left="2700" w:hanging="27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B24CD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נושא:                              </w:t>
      </w:r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תקנון שיוך דירות ונספחיו/ להצבעה בקלפי</w:t>
      </w:r>
    </w:p>
    <w:p w14:paraId="7BE2CCCF" w14:textId="77777777" w:rsidR="00B24CD9" w:rsidRPr="00B24CD9" w:rsidRDefault="00B24CD9" w:rsidP="00B24CD9">
      <w:pPr>
        <w:bidi/>
        <w:spacing w:after="0" w:line="240" w:lineRule="auto"/>
        <w:ind w:left="2700" w:hanging="27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קבצים מצורפים‏:                </w:t>
      </w:r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נספח </w:t>
      </w:r>
      <w:proofErr w:type="spellStart"/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יב</w:t>
      </w:r>
      <w:proofErr w:type="spellEnd"/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 -הסכם קיבוץ חבר על נספחיו להצבעה בקלפי - 28 2 13 - נקי</w:t>
      </w:r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</w:t>
      </w:r>
      <w:r w:rsidRPr="00B24CD9">
        <w:rPr>
          <w:rFonts w:ascii="Calibri" w:eastAsia="Times New Roman" w:hAnsi="Calibri" w:cs="Calibri"/>
          <w:color w:val="000000"/>
          <w:kern w:val="0"/>
          <w:sz w:val="27"/>
          <w:szCs w:val="27"/>
          <w:lang w:val="en-IL" w:eastAsia="en-IL"/>
          <w14:ligatures w14:val="none"/>
        </w:rPr>
        <w:t>doc; </w:t>
      </w:r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הסדר שיוך דירות להצבעה בקלפי  - 28 2 13 - נקי</w:t>
      </w:r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</w:t>
      </w:r>
      <w:r w:rsidRPr="00B24CD9">
        <w:rPr>
          <w:rFonts w:ascii="Calibri" w:eastAsia="Times New Roman" w:hAnsi="Calibri" w:cs="Calibri"/>
          <w:color w:val="000000"/>
          <w:kern w:val="0"/>
          <w:sz w:val="27"/>
          <w:szCs w:val="27"/>
          <w:lang w:val="en-IL" w:eastAsia="en-IL"/>
          <w14:ligatures w14:val="none"/>
        </w:rPr>
        <w:t>doc; </w:t>
      </w:r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הסדר שיוך דירות מעודכן להצבעה בקלפי - 28 2 13 (2</w:t>
      </w:r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).</w:t>
      </w:r>
      <w:r w:rsidRPr="00B24CD9">
        <w:rPr>
          <w:rFonts w:ascii="Calibri" w:eastAsia="Times New Roman" w:hAnsi="Calibri" w:cs="Calibri"/>
          <w:color w:val="000000"/>
          <w:kern w:val="0"/>
          <w:sz w:val="27"/>
          <w:szCs w:val="27"/>
          <w:lang w:val="en-IL" w:eastAsia="en-IL"/>
          <w14:ligatures w14:val="none"/>
        </w:rPr>
        <w:t>doc; </w:t>
      </w:r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נספח </w:t>
      </w:r>
      <w:proofErr w:type="spellStart"/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יב</w:t>
      </w:r>
      <w:proofErr w:type="spellEnd"/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 -הסכם קיבוץ חבר על נספחיו להצבעה בקלפי- 28 2 13</w:t>
      </w:r>
      <w:r w:rsidRPr="00B24CD9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</w:t>
      </w:r>
      <w:r w:rsidRPr="00B24CD9">
        <w:rPr>
          <w:rFonts w:ascii="Calibri" w:eastAsia="Times New Roman" w:hAnsi="Calibri" w:cs="Calibri"/>
          <w:color w:val="000000"/>
          <w:kern w:val="0"/>
          <w:sz w:val="27"/>
          <w:szCs w:val="27"/>
          <w:lang w:val="en-IL" w:eastAsia="en-IL"/>
          <w14:ligatures w14:val="none"/>
        </w:rPr>
        <w:t>doc</w:t>
      </w:r>
    </w:p>
    <w:p w14:paraId="46D826A5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</w:p>
    <w:p w14:paraId="6D4F751C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 </w:t>
      </w:r>
    </w:p>
    <w:p w14:paraId="1C4CA5F7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לחברים שלום :</w:t>
      </w:r>
    </w:p>
    <w:p w14:paraId="4387B2B2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לקראת ההצבעה בקלפי על תקנון שיוך דירות ונספחיו </w:t>
      </w:r>
      <w:r w:rsidRPr="00B24CD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 </w:t>
      </w:r>
      <w:r w:rsidRPr="00B24CD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בשבוע הבא מצורפים בזה:</w:t>
      </w:r>
    </w:p>
    <w:p w14:paraId="47DF38D2" w14:textId="77777777" w:rsidR="00B24CD9" w:rsidRPr="00B24CD9" w:rsidRDefault="00B24CD9" w:rsidP="00B24CD9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</w:pPr>
      <w:r w:rsidRPr="00B24C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טיוטת הסדר שיוך דירות הכוללת סימון תיקונים ביחס לנוסח האחרון שהוצג </w:t>
      </w:r>
      <w:proofErr w:type="spellStart"/>
      <w:r w:rsidRPr="00B24C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>באסיפה</w:t>
      </w:r>
      <w:proofErr w:type="spellEnd"/>
      <w:r w:rsidRPr="00B24C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>. נוסח עם סימון תיקונים ונוסח נקי. בסוף הקובץ צורפו כבר כל הנספחים אותם צריך לאשר..</w:t>
      </w:r>
    </w:p>
    <w:p w14:paraId="5993A82E" w14:textId="77777777" w:rsidR="00B24CD9" w:rsidRPr="00B24CD9" w:rsidRDefault="00B24CD9" w:rsidP="00B24CD9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</w:pPr>
      <w:r w:rsidRPr="00B24C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טיוטת הסכם קיבוץ חבר הכוללת סימון תיקונים ביחס לנוסח האחרון שהוצג </w:t>
      </w:r>
      <w:proofErr w:type="spellStart"/>
      <w:r w:rsidRPr="00B24C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>באסיפה</w:t>
      </w:r>
      <w:proofErr w:type="spellEnd"/>
      <w:r w:rsidRPr="00B24C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. נוסח עם </w:t>
      </w:r>
      <w:proofErr w:type="spellStart"/>
      <w:r w:rsidRPr="00B24C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>סמון</w:t>
      </w:r>
      <w:proofErr w:type="spellEnd"/>
      <w:r w:rsidRPr="00B24C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תיקונים ונוסח נקי.</w:t>
      </w:r>
    </w:p>
    <w:p w14:paraId="10A7C907" w14:textId="77777777" w:rsidR="00B24CD9" w:rsidRPr="00B24CD9" w:rsidRDefault="00B24CD9" w:rsidP="00B24CD9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ההצבעה בקלפי תיערך ביום שישי הבא בתאריך 8.3.2013 בין השעות </w:t>
      </w:r>
      <w:r w:rsidRPr="00B24CD9">
        <w:rPr>
          <w:rFonts w:ascii="Arial" w:eastAsia="Times New Roman" w:hAnsi="Arial" w:cs="Arial"/>
          <w:b/>
          <w:bCs/>
          <w:color w:val="000080"/>
          <w:kern w:val="0"/>
          <w:sz w:val="27"/>
          <w:szCs w:val="27"/>
          <w:rtl/>
          <w:lang w:val="en-IL" w:eastAsia="en-IL"/>
          <w14:ligatures w14:val="none"/>
        </w:rPr>
        <w:t>09:00 ל- 12:00</w:t>
      </w:r>
      <w:r w:rsidRPr="00B24CD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.</w:t>
      </w:r>
    </w:p>
    <w:p w14:paraId="0FD7BCA1" w14:textId="77777777" w:rsidR="00B24CD9" w:rsidRPr="00B24CD9" w:rsidRDefault="00B24CD9" w:rsidP="00B24CD9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ההצבעה בקלפי תתקיים במעטפות , חברים יוכלו להצביע במעטפות כפולות גם לאורך כל השבוע הקרוב.</w:t>
      </w:r>
    </w:p>
    <w:p w14:paraId="626C30F9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             בברכה</w:t>
      </w:r>
    </w:p>
    <w:p w14:paraId="6B9F9B0B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rtl/>
          <w:lang w:val="en-IL" w:eastAsia="en-IL"/>
          <w14:ligatures w14:val="none"/>
        </w:rPr>
        <w:t>        </w:t>
      </w:r>
      <w:r w:rsidRPr="00B24CD9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 xml:space="preserve">צלי </w:t>
      </w:r>
      <w:proofErr w:type="spellStart"/>
      <w:r w:rsidRPr="00B24CD9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קופרשטיין</w:t>
      </w:r>
      <w:proofErr w:type="spellEnd"/>
    </w:p>
    <w:p w14:paraId="650BE5FC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  מנהל קהילה כפר חרוב</w:t>
      </w:r>
    </w:p>
    <w:p w14:paraId="1482F175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Times New Roman" w:eastAsia="Times New Roman" w:hAnsi="Times New Roman" w:cs="Times New Roman"/>
          <w:color w:val="3366FF"/>
          <w:kern w:val="0"/>
          <w:sz w:val="27"/>
          <w:szCs w:val="27"/>
          <w:lang w:val="en-IL" w:eastAsia="en-IL"/>
          <w14:ligatures w14:val="none"/>
        </w:rPr>
        <w:t>  </w:t>
      </w:r>
      <w:r w:rsidRPr="00B24CD9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  </w:t>
      </w:r>
      <w:r w:rsidRPr="00B24CD9">
        <w:rPr>
          <w:rFonts w:ascii="Times New Roman" w:eastAsia="Times New Roman" w:hAnsi="Times New Roman" w:cs="Times New Roman"/>
          <w:color w:val="3366FF"/>
          <w:kern w:val="0"/>
          <w:sz w:val="27"/>
          <w:szCs w:val="27"/>
          <w:lang w:val="en-IL" w:eastAsia="en-IL"/>
          <w14:ligatures w14:val="none"/>
        </w:rPr>
        <w:t> 052 - 3749125</w:t>
      </w:r>
    </w:p>
    <w:p w14:paraId="7E75C11C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   </w:t>
      </w:r>
      <w:hyperlink r:id="rId5" w:history="1">
        <w:r w:rsidRPr="00B24CD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IL" w:eastAsia="en-IL"/>
            <w14:ligatures w14:val="none"/>
          </w:rPr>
          <w:t>mazkir@ari.co.il</w:t>
        </w:r>
      </w:hyperlink>
    </w:p>
    <w:p w14:paraId="067E4470" w14:textId="77777777" w:rsidR="00B24CD9" w:rsidRPr="00B24CD9" w:rsidRDefault="00B24CD9" w:rsidP="00B24CD9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24CD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</w:p>
    <w:p w14:paraId="2E3F4BDF" w14:textId="77777777" w:rsidR="00964D53" w:rsidRDefault="00964D53"/>
    <w:sectPr w:rsidR="0096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F5D"/>
    <w:multiLevelType w:val="multilevel"/>
    <w:tmpl w:val="EF00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46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0D"/>
    <w:rsid w:val="004D580D"/>
    <w:rsid w:val="00964D53"/>
    <w:rsid w:val="00B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E73E"/>
  <w15:chartTrackingRefBased/>
  <w15:docId w15:val="{56E8B100-EFF5-4706-8301-09813F40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CD9"/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2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zkir@ari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2</cp:revision>
  <dcterms:created xsi:type="dcterms:W3CDTF">2023-06-11T11:14:00Z</dcterms:created>
  <dcterms:modified xsi:type="dcterms:W3CDTF">2023-06-11T11:14:00Z</dcterms:modified>
</cp:coreProperties>
</file>