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AD860" w14:textId="77777777" w:rsidR="008013E3" w:rsidRPr="008013E3" w:rsidRDefault="008013E3" w:rsidP="008013E3">
      <w:pPr>
        <w:bidi/>
        <w:spacing w:after="0" w:line="240" w:lineRule="auto"/>
        <w:ind w:left="2700" w:hanging="2700"/>
        <w:rPr>
          <w:rFonts w:ascii="Calibri" w:eastAsia="Times New Roman" w:hAnsi="Calibri" w:cs="Calibri"/>
          <w:color w:val="000000"/>
          <w:kern w:val="0"/>
          <w:lang w:val="en-IL" w:eastAsia="en-IL"/>
          <w14:ligatures w14:val="none"/>
        </w:rPr>
      </w:pPr>
      <w:r w:rsidRPr="008013E3">
        <w:rPr>
          <w:rFonts w:ascii="Arial" w:eastAsia="Times New Roman" w:hAnsi="Arial" w:cs="Arial"/>
          <w:b/>
          <w:bCs/>
          <w:color w:val="000000"/>
          <w:kern w:val="0"/>
          <w:rtl/>
          <w:lang w:val="en-IL" w:eastAsia="en-IL"/>
          <w14:ligatures w14:val="none"/>
        </w:rPr>
        <w:t>מאת:                                     </w:t>
      </w:r>
      <w:r w:rsidRPr="008013E3">
        <w:rPr>
          <w:rFonts w:ascii="Calibri" w:eastAsia="Times New Roman" w:hAnsi="Calibri" w:cs="Calibri"/>
          <w:color w:val="000000"/>
          <w:kern w:val="0"/>
          <w:lang w:val="en-IL" w:eastAsia="en-IL"/>
          <w14:ligatures w14:val="none"/>
        </w:rPr>
        <w:t>ariel sagi</w:t>
      </w:r>
    </w:p>
    <w:p w14:paraId="560BE4AB" w14:textId="77777777" w:rsidR="008013E3" w:rsidRPr="008013E3" w:rsidRDefault="008013E3" w:rsidP="008013E3">
      <w:pPr>
        <w:bidi/>
        <w:spacing w:after="0" w:line="240" w:lineRule="auto"/>
        <w:ind w:left="2700" w:hanging="2700"/>
        <w:rPr>
          <w:rFonts w:ascii="Calibri" w:eastAsia="Times New Roman" w:hAnsi="Calibri" w:cs="Calibri"/>
          <w:color w:val="000000"/>
          <w:kern w:val="0"/>
          <w:rtl/>
          <w:lang w:val="en-IL" w:eastAsia="en-IL"/>
          <w14:ligatures w14:val="none"/>
        </w:rPr>
      </w:pPr>
      <w:r w:rsidRPr="008013E3">
        <w:rPr>
          <w:rFonts w:ascii="Arial" w:eastAsia="Times New Roman" w:hAnsi="Arial" w:cs="Arial"/>
          <w:b/>
          <w:bCs/>
          <w:color w:val="000000"/>
          <w:kern w:val="0"/>
          <w:rtl/>
          <w:lang w:val="en-IL" w:eastAsia="en-IL"/>
          <w14:ligatures w14:val="none"/>
        </w:rPr>
        <w:t>נשלח:                                    </w:t>
      </w:r>
      <w:r w:rsidRPr="008013E3">
        <w:rPr>
          <w:rFonts w:ascii="Arial" w:eastAsia="Times New Roman" w:hAnsi="Arial" w:cs="Arial"/>
          <w:color w:val="000000"/>
          <w:kern w:val="0"/>
          <w:rtl/>
          <w:lang w:val="en-IL" w:eastAsia="en-IL"/>
          <w14:ligatures w14:val="none"/>
        </w:rPr>
        <w:t>שבת 26 אפריל 2014 16:38</w:t>
      </w:r>
    </w:p>
    <w:p w14:paraId="21504F76" w14:textId="77777777" w:rsidR="008013E3" w:rsidRPr="008013E3" w:rsidRDefault="008013E3" w:rsidP="008013E3">
      <w:pPr>
        <w:bidi/>
        <w:spacing w:after="0" w:line="240" w:lineRule="auto"/>
        <w:ind w:left="2700" w:hanging="2700"/>
        <w:rPr>
          <w:rFonts w:ascii="Calibri" w:eastAsia="Times New Roman" w:hAnsi="Calibri" w:cs="Calibri"/>
          <w:color w:val="000000"/>
          <w:kern w:val="0"/>
          <w:rtl/>
          <w:lang w:val="en-IL" w:eastAsia="en-IL"/>
          <w14:ligatures w14:val="none"/>
        </w:rPr>
      </w:pPr>
      <w:r w:rsidRPr="008013E3">
        <w:rPr>
          <w:rFonts w:ascii="Arial" w:eastAsia="Times New Roman" w:hAnsi="Arial" w:cs="Arial"/>
          <w:b/>
          <w:bCs/>
          <w:color w:val="000000"/>
          <w:kern w:val="0"/>
          <w:rtl/>
          <w:lang w:val="en-IL" w:eastAsia="en-IL"/>
          <w14:ligatures w14:val="none"/>
        </w:rPr>
        <w:t>אל:                                        </w:t>
      </w:r>
      <w:r w:rsidRPr="008013E3">
        <w:rPr>
          <w:rFonts w:ascii="Calibri" w:eastAsia="Times New Roman" w:hAnsi="Calibri" w:cs="Calibri"/>
          <w:color w:val="000000"/>
          <w:kern w:val="0"/>
          <w:lang w:val="en-IL" w:eastAsia="en-IL"/>
          <w14:ligatures w14:val="none"/>
        </w:rPr>
        <w:t>Hilla2</w:t>
      </w:r>
    </w:p>
    <w:p w14:paraId="21052574" w14:textId="77777777" w:rsidR="008013E3" w:rsidRPr="008013E3" w:rsidRDefault="008013E3" w:rsidP="008013E3">
      <w:pPr>
        <w:bidi/>
        <w:spacing w:after="0" w:line="240" w:lineRule="auto"/>
        <w:ind w:left="2700" w:hanging="2700"/>
        <w:rPr>
          <w:rFonts w:ascii="Calibri" w:eastAsia="Times New Roman" w:hAnsi="Calibri" w:cs="Calibri"/>
          <w:color w:val="000000"/>
          <w:kern w:val="0"/>
          <w:rtl/>
          <w:lang w:val="en-IL" w:eastAsia="en-IL"/>
          <w14:ligatures w14:val="none"/>
        </w:rPr>
      </w:pPr>
      <w:r w:rsidRPr="008013E3">
        <w:rPr>
          <w:rFonts w:ascii="Arial" w:eastAsia="Times New Roman" w:hAnsi="Arial" w:cs="Arial"/>
          <w:b/>
          <w:bCs/>
          <w:color w:val="000000"/>
          <w:kern w:val="0"/>
          <w:rtl/>
          <w:lang w:val="en-IL" w:eastAsia="en-IL"/>
          <w14:ligatures w14:val="none"/>
        </w:rPr>
        <w:t>נושא:                                    </w:t>
      </w:r>
      <w:r w:rsidRPr="008013E3">
        <w:rPr>
          <w:rFonts w:ascii="Arial" w:eastAsia="Times New Roman" w:hAnsi="Arial" w:cs="Arial"/>
          <w:color w:val="000000"/>
          <w:kern w:val="0"/>
          <w:rtl/>
          <w:lang w:val="en-IL" w:eastAsia="en-IL"/>
          <w14:ligatures w14:val="none"/>
        </w:rPr>
        <w:t>שבת בבוקר - שאלות קשות במועדון כפר חרוב - 26 באפריל 2014</w:t>
      </w:r>
    </w:p>
    <w:p w14:paraId="5D7AA6D6" w14:textId="77777777" w:rsidR="008013E3" w:rsidRPr="008013E3" w:rsidRDefault="008013E3" w:rsidP="008013E3">
      <w:pPr>
        <w:bidi/>
        <w:spacing w:after="0" w:line="240" w:lineRule="auto"/>
        <w:rPr>
          <w:rFonts w:ascii="Calibri" w:eastAsia="Times New Roman" w:hAnsi="Calibri" w:cs="Calibri"/>
          <w:color w:val="000000"/>
          <w:kern w:val="0"/>
          <w:rtl/>
          <w:lang w:val="en-IL" w:eastAsia="en-IL"/>
          <w14:ligatures w14:val="none"/>
        </w:rPr>
      </w:pPr>
      <w:r w:rsidRPr="008013E3">
        <w:rPr>
          <w:rFonts w:ascii="Calibri" w:eastAsia="Times New Roman" w:hAnsi="Calibri" w:cs="Calibri"/>
          <w:color w:val="000000"/>
          <w:kern w:val="0"/>
          <w:lang w:val="en-IL" w:eastAsia="en-IL"/>
          <w14:ligatures w14:val="none"/>
        </w:rPr>
        <w:t> </w:t>
      </w:r>
    </w:p>
    <w:p w14:paraId="455F3576" w14:textId="77777777" w:rsidR="008013E3" w:rsidRPr="008013E3" w:rsidRDefault="008013E3" w:rsidP="008013E3">
      <w:pPr>
        <w:bidi/>
        <w:spacing w:after="0" w:line="240" w:lineRule="auto"/>
        <w:rPr>
          <w:rFonts w:ascii="Calibri" w:eastAsia="Times New Roman" w:hAnsi="Calibri" w:cs="Calibri"/>
          <w:color w:val="000000"/>
          <w:kern w:val="0"/>
          <w:rtl/>
          <w:lang w:val="en-IL" w:eastAsia="en-IL"/>
          <w14:ligatures w14:val="none"/>
        </w:rPr>
      </w:pPr>
      <w:r w:rsidRPr="008013E3">
        <w:rPr>
          <w:rFonts w:ascii="Arial" w:eastAsia="Times New Roman" w:hAnsi="Arial" w:cs="Arial"/>
          <w:color w:val="000000"/>
          <w:kern w:val="0"/>
          <w:sz w:val="28"/>
          <w:szCs w:val="28"/>
          <w:rtl/>
          <w:lang w:val="en-IL" w:eastAsia="en-IL"/>
          <w14:ligatures w14:val="none"/>
        </w:rPr>
        <w:t>שבת בבוקר. מועדון כפר חרוב.</w:t>
      </w:r>
    </w:p>
    <w:p w14:paraId="7092C1E9" w14:textId="77777777" w:rsidR="008013E3" w:rsidRPr="008013E3" w:rsidRDefault="008013E3" w:rsidP="008013E3">
      <w:pPr>
        <w:bidi/>
        <w:spacing w:after="0" w:line="240" w:lineRule="auto"/>
        <w:rPr>
          <w:rFonts w:ascii="Calibri" w:eastAsia="Times New Roman" w:hAnsi="Calibri" w:cs="Calibri"/>
          <w:color w:val="000000"/>
          <w:kern w:val="0"/>
          <w:rtl/>
          <w:lang w:val="en-IL" w:eastAsia="en-IL"/>
          <w14:ligatures w14:val="none"/>
        </w:rPr>
      </w:pPr>
      <w:r w:rsidRPr="008013E3">
        <w:rPr>
          <w:rFonts w:ascii="Arial" w:eastAsia="Times New Roman" w:hAnsi="Arial" w:cs="Arial"/>
          <w:color w:val="000000"/>
          <w:kern w:val="0"/>
          <w:sz w:val="28"/>
          <w:szCs w:val="28"/>
          <w:rtl/>
          <w:lang w:val="en-IL" w:eastAsia="en-IL"/>
          <w14:ligatures w14:val="none"/>
        </w:rPr>
        <w:t xml:space="preserve">תושבי כפר חרוב ברובם התכנסו. נראים מודאגים ומוטרדים. התעוררו הבוקר לידיעה על רצח של צעיר ששכר פה דירה על ידי חברו. הצעיר, בנו של ראובן </w:t>
      </w:r>
      <w:proofErr w:type="spellStart"/>
      <w:r w:rsidRPr="008013E3">
        <w:rPr>
          <w:rFonts w:ascii="Arial" w:eastAsia="Times New Roman" w:hAnsi="Arial" w:cs="Arial"/>
          <w:color w:val="000000"/>
          <w:kern w:val="0"/>
          <w:sz w:val="28"/>
          <w:szCs w:val="28"/>
          <w:rtl/>
          <w:lang w:val="en-IL" w:eastAsia="en-IL"/>
          <w14:ligatures w14:val="none"/>
        </w:rPr>
        <w:t>ריבק</w:t>
      </w:r>
      <w:proofErr w:type="spellEnd"/>
      <w:r w:rsidRPr="008013E3">
        <w:rPr>
          <w:rFonts w:ascii="Arial" w:eastAsia="Times New Roman" w:hAnsi="Arial" w:cs="Arial"/>
          <w:color w:val="000000"/>
          <w:kern w:val="0"/>
          <w:sz w:val="28"/>
          <w:szCs w:val="28"/>
          <w:rtl/>
          <w:lang w:val="en-IL" w:eastAsia="en-IL"/>
          <w14:ligatures w14:val="none"/>
        </w:rPr>
        <w:t xml:space="preserve"> מהמוסך. ראובן בביתו, מאשים את עצמו. צלי מוסר תנחומים ומבקש לא לדבר עם עיתונאים. האם והאחות עדיין לא יודעות עדיין. צוות </w:t>
      </w:r>
      <w:proofErr w:type="spellStart"/>
      <w:r w:rsidRPr="008013E3">
        <w:rPr>
          <w:rFonts w:ascii="Arial" w:eastAsia="Times New Roman" w:hAnsi="Arial" w:cs="Arial"/>
          <w:color w:val="000000"/>
          <w:kern w:val="0"/>
          <w:sz w:val="28"/>
          <w:szCs w:val="28"/>
          <w:rtl/>
          <w:lang w:val="en-IL" w:eastAsia="en-IL"/>
          <w14:ligatures w14:val="none"/>
        </w:rPr>
        <w:t>צח"י</w:t>
      </w:r>
      <w:proofErr w:type="spellEnd"/>
      <w:r w:rsidRPr="008013E3">
        <w:rPr>
          <w:rFonts w:ascii="Arial" w:eastAsia="Times New Roman" w:hAnsi="Arial" w:cs="Arial"/>
          <w:color w:val="000000"/>
          <w:kern w:val="0"/>
          <w:sz w:val="28"/>
          <w:szCs w:val="28"/>
          <w:rtl/>
          <w:lang w:val="en-IL" w:eastAsia="en-IL"/>
          <w14:ligatures w14:val="none"/>
        </w:rPr>
        <w:t xml:space="preserve"> של כפר חרוב מטפל בנושא מאז הבוקר. דגנית הנדל היא הדוברת. אין מידע כרגע, המשטרה חוקרת. נאוה שפירא מסבירה כי האסון פוגע </w:t>
      </w:r>
      <w:proofErr w:type="spellStart"/>
      <w:r w:rsidRPr="008013E3">
        <w:rPr>
          <w:rFonts w:ascii="Arial" w:eastAsia="Times New Roman" w:hAnsi="Arial" w:cs="Arial"/>
          <w:color w:val="000000"/>
          <w:kern w:val="0"/>
          <w:sz w:val="28"/>
          <w:szCs w:val="28"/>
          <w:rtl/>
          <w:lang w:val="en-IL" w:eastAsia="en-IL"/>
          <w14:ligatures w14:val="none"/>
        </w:rPr>
        <w:t>בבטחון</w:t>
      </w:r>
      <w:proofErr w:type="spellEnd"/>
      <w:r w:rsidRPr="008013E3">
        <w:rPr>
          <w:rFonts w:ascii="Arial" w:eastAsia="Times New Roman" w:hAnsi="Arial" w:cs="Arial"/>
          <w:color w:val="000000"/>
          <w:kern w:val="0"/>
          <w:sz w:val="28"/>
          <w:szCs w:val="28"/>
          <w:rtl/>
          <w:lang w:val="en-IL" w:eastAsia="en-IL"/>
          <w14:ligatures w14:val="none"/>
        </w:rPr>
        <w:t xml:space="preserve"> העצמי בתוך הבית שלנו ויש לחזק את הילדים. תפקיד ההורים לנסוך ביטחון בילדים. מעגל ההורים לילדים קטנים מתאסף בחדר אוכל ומקבל הדרכה. מעגל הצעירים נשאר במועדון ומקבל מידע ותדרוך מפי צלי.</w:t>
      </w:r>
      <w:r w:rsidRPr="008013E3">
        <w:rPr>
          <w:rFonts w:ascii="Arial" w:eastAsia="Times New Roman" w:hAnsi="Arial" w:cs="Arial"/>
          <w:color w:val="000000"/>
          <w:kern w:val="0"/>
          <w:sz w:val="28"/>
          <w:szCs w:val="28"/>
          <w:rtl/>
          <w:lang w:val="en-IL" w:eastAsia="en-IL"/>
          <w14:ligatures w14:val="none"/>
        </w:rPr>
        <w:br/>
        <w:t xml:space="preserve">ראובן </w:t>
      </w:r>
      <w:proofErr w:type="spellStart"/>
      <w:r w:rsidRPr="008013E3">
        <w:rPr>
          <w:rFonts w:ascii="Arial" w:eastAsia="Times New Roman" w:hAnsi="Arial" w:cs="Arial"/>
          <w:color w:val="000000"/>
          <w:kern w:val="0"/>
          <w:sz w:val="28"/>
          <w:szCs w:val="28"/>
          <w:rtl/>
          <w:lang w:val="en-IL" w:eastAsia="en-IL"/>
          <w14:ligatures w14:val="none"/>
        </w:rPr>
        <w:t>ריבק</w:t>
      </w:r>
      <w:proofErr w:type="spellEnd"/>
      <w:r w:rsidRPr="008013E3">
        <w:rPr>
          <w:rFonts w:ascii="Arial" w:eastAsia="Times New Roman" w:hAnsi="Arial" w:cs="Arial"/>
          <w:color w:val="000000"/>
          <w:kern w:val="0"/>
          <w:sz w:val="28"/>
          <w:szCs w:val="28"/>
          <w:rtl/>
          <w:lang w:val="en-IL" w:eastAsia="en-IL"/>
          <w14:ligatures w14:val="none"/>
        </w:rPr>
        <w:t xml:space="preserve"> ביקש לתמוך בבנו שנקלע לסביבה רעה. הוא חי במעלות ושם יחד עם חבר ילדות שלו טופלו על ידי הרווחה. הוא ביקש לנתק את בנו וחברו מהסביבה במעלות, בה ראה סיכון. הקיבוץ אפשר לשניהם לשכור דירה בכפר-חרוב. אור בנו עבד ברפת וחברו שהרג אותו עבד במפעל.</w:t>
      </w:r>
      <w:r w:rsidRPr="008013E3">
        <w:rPr>
          <w:rFonts w:ascii="Arial" w:eastAsia="Times New Roman" w:hAnsi="Arial" w:cs="Arial"/>
          <w:color w:val="000000"/>
          <w:kern w:val="0"/>
          <w:sz w:val="28"/>
          <w:szCs w:val="28"/>
          <w:rtl/>
          <w:lang w:val="en-IL" w:eastAsia="en-IL"/>
          <w14:ligatures w14:val="none"/>
        </w:rPr>
        <w:br/>
        <w:t xml:space="preserve">מעגל הצעירים שואל שאלות. האם ניתן לזהות מקרים כאלו מראש? האם בפעם הבאה שיבוא הורה וירצה לסייע לשקם את ילדיו, תשתנה המדיניות? עולה בקשה אל הצעירים שילכו לבקר את ראובן לחזק ולתמוך. עולה שאלה – האם חדירה לפרטיות היא מעשה לגיטימי אילו היה ניתן למנוע את המצב. הצעירים מעלים מידע על אירוע אלים שהיה בחור בעבר, וניתן דיווח על אזהרה שניתנה עם הבהרה שכל תקלה נוספת תביא להרחקה מהמקום. ניתן דווח על התנהגות הצעיר במקום העבודה. רואים באור בחור נחמד וחביב ואילו חברו גרם לאנשים להתרחק. נאמר כי חשוב שכל הקהילה תדע על הימצאות של אנשים הגרים פה, אם יש משהו חריג לומר. האם צריך לדווח על עברו של כל מי שמגיע הנה. האם יש צורך להשוות את תנאי הקבלה של כל מי שמגיע הנה לתנאים הנדרשים ממשפחות המגיעות להרחבה. אמירה שיש תחושה שניתנה רשות לגורם מאיים להיכנס פנימה לתוך הבית. איך להתמודד עם הרגשה כזאת? איך מחזירים את הרגשת הבטחון בתוך הבית? איך מתמודדים עם תחושה של אשמה על אסון שקרה ולא ניתן להשיב את הגלגל. חשוב, אומרת נאוה שפירא, לחוש שעשינו את הטוב ביותר שעשינו בנקודת הזמן </w:t>
      </w:r>
      <w:proofErr w:type="spellStart"/>
      <w:r w:rsidRPr="008013E3">
        <w:rPr>
          <w:rFonts w:ascii="Arial" w:eastAsia="Times New Roman" w:hAnsi="Arial" w:cs="Arial"/>
          <w:color w:val="000000"/>
          <w:kern w:val="0"/>
          <w:sz w:val="28"/>
          <w:szCs w:val="28"/>
          <w:rtl/>
          <w:lang w:val="en-IL" w:eastAsia="en-IL"/>
          <w14:ligatures w14:val="none"/>
        </w:rPr>
        <w:t>שהיתה</w:t>
      </w:r>
      <w:proofErr w:type="spellEnd"/>
      <w:r w:rsidRPr="008013E3">
        <w:rPr>
          <w:rFonts w:ascii="Arial" w:eastAsia="Times New Roman" w:hAnsi="Arial" w:cs="Arial"/>
          <w:color w:val="000000"/>
          <w:kern w:val="0"/>
          <w:sz w:val="28"/>
          <w:szCs w:val="28"/>
          <w:rtl/>
          <w:lang w:val="en-IL" w:eastAsia="en-IL"/>
          <w14:ligatures w14:val="none"/>
        </w:rPr>
        <w:t>. אנחנו מחפשים אשמים, אומר מרק, כי מה שקרה לא יכול היה לקרות ללא שיש אשם. אבל מה חשוב עכשיו מי אשם? זה לא יכול לעזור. הצעירים תמהים על מה שקורה בחור השחור, אומרת שושי ד.כ, על שינוי של אווירה שחל בחור. החור הוא פינה ברוכה והצלחתו נובעת מכך שהצעירים והנוער שמרו על חוקים בחור השחור. היום נכנסים לחור השחור אנשים שונים. חשוב להחזיר לנוער את הכוח לרענן את החוקים ואת ההתנהגויות בחור השחור בעיקר עקב כך שהתנהגות תחת אלכוהול יש בה קושי להתנהגות בשיקול דעת. חשוב לקיים את הדיאלוג על הגבולות. הנוער הוא הפנינה האמיתית ועל הפנינה הזאת חשוב לשמור ביחד. התוצאה החשובה של המהלך הזה היום היא לקחת את האחריות על עצמנו. אמירה שהכתובת הייתה על הקיר, היה צריך להרחיק את הבחור ולא להתנות לו תנאים. אמירה שכל מידע על חריגה חשוב שיובא אל הצוות בקהילה, כי יש פה כוח לקבל החלטות ולהגן על הציבור.</w:t>
      </w:r>
      <w:r w:rsidRPr="008013E3">
        <w:rPr>
          <w:rFonts w:ascii="Arial" w:eastAsia="Times New Roman" w:hAnsi="Arial" w:cs="Arial"/>
          <w:color w:val="000000"/>
          <w:kern w:val="0"/>
          <w:sz w:val="28"/>
          <w:szCs w:val="28"/>
          <w:rtl/>
          <w:lang w:val="en-IL" w:eastAsia="en-IL"/>
          <w14:ligatures w14:val="none"/>
        </w:rPr>
        <w:br/>
        <w:t xml:space="preserve">חשוב לבחון אם יש כלים בקהילה לתמוך ולחזק אנשים פחות נוחים לסביבה. נראה </w:t>
      </w:r>
      <w:r w:rsidRPr="008013E3">
        <w:rPr>
          <w:rFonts w:ascii="Arial" w:eastAsia="Times New Roman" w:hAnsi="Arial" w:cs="Arial"/>
          <w:color w:val="000000"/>
          <w:kern w:val="0"/>
          <w:sz w:val="28"/>
          <w:szCs w:val="28"/>
          <w:rtl/>
          <w:lang w:val="en-IL" w:eastAsia="en-IL"/>
          <w14:ligatures w14:val="none"/>
        </w:rPr>
        <w:lastRenderedPageBreak/>
        <w:t>שאין פה כלים לטפל באנשים חריגים. אולי כדאי לדאוג לכך שהשומר יעבור מדי פעם לראות מה קורה בחור. אנחנו לא יודעים כיצד לתקשר עם מי שצמח בסביבה אחרת ובתרבות אחרת. אנחנו קהילה תמימה ונאיבית. חשוב לבחון פרטים לגבי עבר של מי שחריג ומגיע לכאן. אין תשובת קסם כיצד ניתן למנוע דברים שאינם ידועים מראש.</w:t>
      </w:r>
    </w:p>
    <w:p w14:paraId="492603E0" w14:textId="77777777" w:rsidR="008013E3" w:rsidRPr="008013E3" w:rsidRDefault="008013E3" w:rsidP="008013E3">
      <w:pPr>
        <w:bidi/>
        <w:spacing w:after="0" w:line="240" w:lineRule="auto"/>
        <w:rPr>
          <w:rFonts w:ascii="Calibri" w:eastAsia="Times New Roman" w:hAnsi="Calibri" w:cs="Calibri"/>
          <w:color w:val="000000"/>
          <w:kern w:val="0"/>
          <w:rtl/>
          <w:lang w:val="en-IL" w:eastAsia="en-IL"/>
          <w14:ligatures w14:val="none"/>
        </w:rPr>
      </w:pPr>
      <w:r w:rsidRPr="008013E3">
        <w:rPr>
          <w:rFonts w:ascii="Arial" w:eastAsia="Times New Roman" w:hAnsi="Arial" w:cs="Arial"/>
          <w:color w:val="000000"/>
          <w:kern w:val="0"/>
          <w:sz w:val="28"/>
          <w:szCs w:val="28"/>
          <w:rtl/>
          <w:lang w:val="en-IL" w:eastAsia="en-IL"/>
          <w14:ligatures w14:val="none"/>
        </w:rPr>
        <w:t>                 </w:t>
      </w:r>
    </w:p>
    <w:p w14:paraId="455C6A6B" w14:textId="77777777" w:rsidR="00964D53" w:rsidRDefault="00964D53"/>
    <w:sectPr w:rsidR="00964D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CC"/>
    <w:rsid w:val="006B06CC"/>
    <w:rsid w:val="008013E3"/>
    <w:rsid w:val="00964D5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764CC"/>
  <w15:chartTrackingRefBased/>
  <w15:docId w15:val="{0A74083C-6A37-45BF-A602-DA395882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88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2746</Characters>
  <Application>Microsoft Office Word</Application>
  <DocSecurity>0</DocSecurity>
  <Lines>22</Lines>
  <Paragraphs>6</Paragraphs>
  <ScaleCrop>false</ScaleCrop>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ארכיון כפר חרוב</dc:creator>
  <cp:keywords/>
  <dc:description/>
  <cp:lastModifiedBy>ארכיון כפר חרוב</cp:lastModifiedBy>
  <cp:revision>2</cp:revision>
  <dcterms:created xsi:type="dcterms:W3CDTF">2023-06-19T08:10:00Z</dcterms:created>
  <dcterms:modified xsi:type="dcterms:W3CDTF">2023-06-19T08:10:00Z</dcterms:modified>
</cp:coreProperties>
</file>